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FAFBF9F"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C47604">
        <w:rPr>
          <w:rFonts w:asciiTheme="minorHAnsi" w:hAnsiTheme="minorHAnsi" w:cstheme="minorHAnsi"/>
          <w:b/>
        </w:rPr>
        <w:t>13 130 100,00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sekcia finančných programov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sekcia finančných programov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7D557B4A"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 xml:space="preserve">pisov obmedziť pre žiadateľov predkladanie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zmysle zákona o e-</w:t>
      </w:r>
      <w:proofErr w:type="spellStart"/>
      <w:r w:rsidRPr="00230311">
        <w:rPr>
          <w:rFonts w:asciiTheme="minorHAnsi" w:hAnsiTheme="minorHAnsi" w:cstheme="minorHAnsi"/>
          <w:sz w:val="22"/>
          <w:szCs w:val="22"/>
        </w:rPr>
        <w:t>Governmente</w:t>
      </w:r>
      <w:proofErr w:type="spellEnd"/>
      <w:r w:rsidRPr="00230311">
        <w:rPr>
          <w:rFonts w:asciiTheme="minorHAnsi" w:hAnsiTheme="minorHAnsi" w:cstheme="minorHAnsi"/>
          <w:sz w:val="22"/>
          <w:szCs w:val="22"/>
        </w:rPr>
        <w:t xml:space="preserv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w:t>
      </w:r>
      <w:proofErr w:type="spellStart"/>
      <w:r w:rsidRPr="00230311">
        <w:rPr>
          <w:rFonts w:asciiTheme="minorHAnsi" w:hAnsiTheme="minorHAnsi" w:cstheme="minorHAnsi"/>
          <w:sz w:val="22"/>
          <w:szCs w:val="22"/>
        </w:rPr>
        <w:t>pdf</w:t>
      </w:r>
      <w:proofErr w:type="spellEnd"/>
      <w:r w:rsidRPr="00230311">
        <w:rPr>
          <w:rFonts w:asciiTheme="minorHAnsi" w:hAnsiTheme="minorHAnsi" w:cstheme="minorHAnsi"/>
          <w:sz w:val="22"/>
          <w:szCs w:val="22"/>
        </w:rPr>
        <w:t xml:space="preserve"> súbor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367D24C"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lastRenderedPageBreak/>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 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e-</w:t>
      </w:r>
      <w:proofErr w:type="spellStart"/>
      <w:r w:rsidRPr="00230311">
        <w:rPr>
          <w:rFonts w:asciiTheme="minorHAnsi" w:hAnsiTheme="minorHAnsi" w:cstheme="minorHAnsi"/>
        </w:rPr>
        <w:t>Governmente</w:t>
      </w:r>
      <w:proofErr w:type="spellEnd"/>
      <w:r w:rsidRPr="00230311">
        <w:rPr>
          <w:rFonts w:asciiTheme="minorHAnsi" w:hAnsiTheme="minorHAnsi" w:cstheme="minorHAnsi"/>
        </w:rPr>
        <w:t>.</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w:t>
      </w:r>
      <w:r w:rsidR="00EF130B">
        <w:t xml:space="preserve"> riadne, včas a v určenej forme</w:t>
      </w:r>
      <w:r w:rsidRPr="00C77BDB">
        <w:t xml:space="preserve"> vzniknú pochybnosti o pravdivosti alebo úplnosti </w:t>
      </w:r>
      <w:proofErr w:type="spellStart"/>
      <w:r w:rsidRPr="00C77BDB">
        <w:t>ŽoNFP</w:t>
      </w:r>
      <w:proofErr w:type="spellEnd"/>
      <w:r w:rsidRPr="00C77BDB">
        <w:t xml:space="preserve"> alebo jej príloh</w:t>
      </w:r>
      <w:r w:rsidR="00EF130B">
        <w:t>,</w:t>
      </w:r>
      <w:r>
        <w:t xml:space="preserve"> </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Pr="00D457E3">
          <w:rPr>
            <w:rFonts w:asciiTheme="minorHAnsi" w:hAnsiTheme="minorHAnsi" w:cstheme="minorHAnsi"/>
          </w:rPr>
          <w:t xml:space="preserve">.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4D956C07"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t xml:space="preserve">e-mailom na adrese: </w:t>
      </w:r>
      <w:r w:rsidRPr="00230311">
        <w:rPr>
          <w:rFonts w:asciiTheme="minorHAnsi" w:eastAsiaTheme="minorHAnsi" w:hAnsiTheme="minorHAnsi" w:cstheme="minorHAnsi"/>
          <w:sz w:val="22"/>
          <w:szCs w:val="22"/>
        </w:rPr>
        <w:tab/>
      </w:r>
      <w:hyperlink r:id="rId14"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5ED27E1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Záväzné informácie sú žiadateľom poskytované výlučne v písomnej forme. Informácie poskytované ústne nemajú záväzný charakter a žiadateľ sa na </w:t>
      </w:r>
      <w:proofErr w:type="spellStart"/>
      <w:r w:rsidRPr="00230311">
        <w:rPr>
          <w:rFonts w:asciiTheme="minorHAnsi" w:hAnsiTheme="minorHAnsi" w:cstheme="minorHAnsi"/>
        </w:rPr>
        <w:t>ne</w:t>
      </w:r>
      <w:proofErr w:type="spellEnd"/>
      <w:r w:rsidRPr="00230311">
        <w:rPr>
          <w:rFonts w:asciiTheme="minorHAnsi" w:hAnsiTheme="minorHAnsi" w:cstheme="minorHAnsi"/>
        </w:rPr>
        <w:t xml:space="preserv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00983655">
        <w:rPr>
          <w:rFonts w:asciiTheme="minorHAnsi" w:hAnsiTheme="minorHAnsi" w:cstheme="minorHAnsi"/>
        </w:rPr>
        <w:t xml:space="preserve">Z uvedeného dôvodu žiadateľ nepredkladá na kontrolu RO OP TP spolu so </w:t>
      </w:r>
      <w:proofErr w:type="spellStart"/>
      <w:r w:rsidR="00983655">
        <w:rPr>
          <w:rFonts w:asciiTheme="minorHAnsi" w:hAnsiTheme="minorHAnsi" w:cstheme="minorHAnsi"/>
        </w:rPr>
        <w:t>ŽoNFP</w:t>
      </w:r>
      <w:proofErr w:type="spellEnd"/>
      <w:r w:rsidR="00983655">
        <w:rPr>
          <w:rFonts w:asciiTheme="minorHAnsi" w:hAnsiTheme="minorHAnsi" w:cstheme="minorHAnsi"/>
        </w:rPr>
        <w:t xml:space="preserve">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w:t>
      </w:r>
      <w:proofErr w:type="spellStart"/>
      <w:r w:rsidRPr="001111BA">
        <w:rPr>
          <w:rFonts w:asciiTheme="minorHAnsi" w:hAnsiTheme="minorHAnsi" w:cstheme="minorHAnsi"/>
          <w:color w:val="000000"/>
          <w:sz w:val="22"/>
          <w:szCs w:val="22"/>
        </w:rPr>
        <w:t>ŽoNFP</w:t>
      </w:r>
      <w:proofErr w:type="spellEnd"/>
      <w:r w:rsidRPr="001111BA">
        <w:rPr>
          <w:rFonts w:asciiTheme="minorHAnsi" w:hAnsiTheme="minorHAnsi" w:cstheme="minorHAnsi"/>
          <w:color w:val="000000"/>
          <w:sz w:val="22"/>
          <w:szCs w:val="22"/>
        </w:rPr>
        <w:t xml:space="preserve">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5EE4ECA3"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 xml:space="preserve">(podmienka sa preukazuje čestným vyhlásením žiadateľa v časti č. 15 vo formulári </w:t>
      </w:r>
      <w:proofErr w:type="spellStart"/>
      <w:r w:rsidR="00D50AD5" w:rsidRPr="00230311">
        <w:rPr>
          <w:rFonts w:asciiTheme="minorHAnsi" w:hAnsiTheme="minorHAnsi" w:cstheme="minorHAnsi"/>
          <w:i/>
          <w:sz w:val="22"/>
          <w:szCs w:val="22"/>
        </w:rPr>
        <w:t>ŽoNFP</w:t>
      </w:r>
      <w:proofErr w:type="spellEnd"/>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0F9F6497"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(podmienka sa preukazuje čestným vyhlásením žiadateľa v časti č. 15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230311">
        <w:rPr>
          <w:rFonts w:asciiTheme="minorHAnsi" w:hAnsiTheme="minorHAnsi" w:cstheme="minorHAnsi"/>
          <w:color w:val="000000"/>
          <w:sz w:val="22"/>
          <w:szCs w:val="22"/>
        </w:rPr>
        <w:t>ŽoNFP</w:t>
      </w:r>
      <w:proofErr w:type="spellEnd"/>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30311">
        <w:rPr>
          <w:rFonts w:asciiTheme="minorHAnsi" w:hAnsiTheme="minorHAnsi" w:cstheme="minorHAnsi"/>
          <w:color w:val="000000"/>
          <w:sz w:val="22"/>
          <w:szCs w:val="22"/>
        </w:rPr>
        <w:t>ŽoNFP</w:t>
      </w:r>
      <w:proofErr w:type="spellEnd"/>
      <w:r w:rsidRPr="00230311">
        <w:rPr>
          <w:rFonts w:asciiTheme="minorHAnsi" w:hAnsiTheme="minorHAnsi" w:cstheme="minorHAnsi"/>
          <w:color w:val="000000"/>
          <w:sz w:val="22"/>
          <w:szCs w:val="22"/>
        </w:rPr>
        <w:t xml:space="preserve">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2"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5"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6"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A24CA08" w:rsidR="003C2776" w:rsidRPr="00230311" w:rsidRDefault="00EE0D35"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007065EB"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w:t>
      </w:r>
      <w:r>
        <w:rPr>
          <w:rFonts w:asciiTheme="minorHAnsi" w:hAnsiTheme="minorHAnsi" w:cstheme="minorHAnsi"/>
          <w:color w:val="000000"/>
          <w:sz w:val="22"/>
          <w:szCs w:val="22"/>
        </w:rPr>
        <w:t>, </w:t>
      </w:r>
      <w:r w:rsidR="00496D8C"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00496D8C" w:rsidRPr="00230311">
        <w:rPr>
          <w:rFonts w:asciiTheme="minorHAnsi" w:hAnsiTheme="minorHAnsi" w:cstheme="minorHAnsi"/>
          <w:color w:val="000000"/>
          <w:sz w:val="22"/>
          <w:szCs w:val="22"/>
        </w:rPr>
        <w:t>,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 xml:space="preserve">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F25692" w:rsidRPr="00230311">
        <w:rPr>
          <w:rFonts w:asciiTheme="minorHAnsi" w:hAnsiTheme="minorHAnsi" w:cstheme="minorHAnsi"/>
          <w:i/>
          <w:sz w:val="22"/>
          <w:szCs w:val="22"/>
        </w:rPr>
        <w:t>ŽoNFP</w:t>
      </w:r>
      <w:proofErr w:type="spellEnd"/>
      <w:r w:rsidR="00F25692" w:rsidRPr="00230311">
        <w:rPr>
          <w:rFonts w:asciiTheme="minorHAnsi" w:hAnsiTheme="minorHAnsi" w:cstheme="minorHAnsi"/>
          <w:i/>
          <w:sz w:val="22"/>
          <w:szCs w:val="22"/>
        </w:rPr>
        <w:t xml:space="preserve">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7"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8"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20677E8F"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3D6EEBC5"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 xml:space="preserve">plnenie podmienky čestným vyhlásením v časti č. 15 vo formulári </w:t>
      </w:r>
      <w:proofErr w:type="spellStart"/>
      <w:r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Žiadateľ/prijímateľ nesmie túto podmienku poskytnutia príspevku porušiť ani počas konania o </w:t>
      </w:r>
      <w:proofErr w:type="spellStart"/>
      <w:r w:rsidR="003850CB"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xml:space="preserve">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6289B468"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FE4F8E">
        <w:rPr>
          <w:rFonts w:asciiTheme="minorHAnsi" w:hAnsiTheme="minorHAnsi" w:cstheme="minorHAnsi"/>
          <w:b/>
          <w:color w:val="000000"/>
          <w:sz w:val="22"/>
          <w:szCs w:val="22"/>
        </w:rPr>
        <w:t>2020</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01684744"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A74A92">
        <w:rPr>
          <w:rFonts w:asciiTheme="minorHAnsi" w:hAnsiTheme="minorHAnsi" w:cstheme="minorHAnsi"/>
          <w:i/>
          <w:sz w:val="22"/>
          <w:szCs w:val="22"/>
        </w:rPr>
        <w:t>2020</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66C11DD1"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w:t>
      </w:r>
      <w:proofErr w:type="spellStart"/>
      <w:r w:rsidRPr="00230311">
        <w:rPr>
          <w:rFonts w:asciiTheme="minorHAnsi" w:hAnsiTheme="minorHAnsi" w:cstheme="minorHAnsi"/>
          <w:b/>
        </w:rPr>
        <w:t>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w:t>
      </w:r>
      <w:proofErr w:type="spellStart"/>
      <w:r w:rsidR="00B40556" w:rsidRPr="00230311">
        <w:rPr>
          <w:rFonts w:asciiTheme="minorHAnsi" w:hAnsiTheme="minorHAnsi" w:cstheme="minorHAnsi"/>
        </w:rPr>
        <w:t>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26F5B605"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C13B6E">
        <w:rPr>
          <w:rFonts w:asciiTheme="minorHAnsi" w:hAnsiTheme="minorHAnsi" w:cstheme="minorHAnsi"/>
          <w:sz w:val="22"/>
          <w:szCs w:val="22"/>
        </w:rPr>
        <w:t>ŽoNFP</w:t>
      </w:r>
      <w:proofErr w:type="spellEnd"/>
      <w:r w:rsidR="003664B0">
        <w:rPr>
          <w:rFonts w:asciiTheme="minorHAnsi" w:hAnsiTheme="minorHAnsi" w:cstheme="minorHAnsi"/>
          <w:sz w:val="22"/>
          <w:szCs w:val="22"/>
        </w:rPr>
        <w:t>,</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zastaví konanie o </w:t>
      </w:r>
      <w:proofErr w:type="spellStart"/>
      <w:r w:rsidR="0064229B" w:rsidRPr="00230311">
        <w:rPr>
          <w:rFonts w:asciiTheme="minorHAnsi" w:hAnsiTheme="minorHAnsi" w:cstheme="minorHAnsi"/>
          <w:sz w:val="22"/>
          <w:szCs w:val="22"/>
        </w:rPr>
        <w:t>ŽoNFP</w:t>
      </w:r>
      <w:proofErr w:type="spellEnd"/>
      <w:r w:rsidR="0064229B" w:rsidRPr="00230311">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19A1BEC5"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1"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w:t>
      </w:r>
      <w:proofErr w:type="spellStart"/>
      <w:r w:rsidRPr="00EE1E1F">
        <w:rPr>
          <w:rFonts w:asciiTheme="minorHAnsi" w:hAnsiTheme="minorHAnsi" w:cstheme="minorHAnsi"/>
        </w:rPr>
        <w:t>ŽoNFP</w:t>
      </w:r>
      <w:proofErr w:type="spellEnd"/>
      <w:r w:rsidRPr="00EE1E1F">
        <w:rPr>
          <w:rFonts w:asciiTheme="minorHAnsi" w:hAnsiTheme="minorHAnsi" w:cstheme="minorHAnsi"/>
        </w:rPr>
        <w:t xml:space="preserve">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230311">
        <w:rPr>
          <w:rFonts w:asciiTheme="minorHAnsi" w:hAnsiTheme="minorHAnsi" w:cstheme="minorHAnsi"/>
        </w:rPr>
        <w:t>t.j</w:t>
      </w:r>
      <w:proofErr w:type="spellEnd"/>
      <w:r w:rsidRPr="00230311">
        <w:rPr>
          <w:rFonts w:asciiTheme="minorHAnsi" w:hAnsiTheme="minorHAnsi" w:cstheme="minorHAnsi"/>
        </w:rPr>
        <w:t xml:space="preserve">.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w:t>
      </w:r>
      <w:r w:rsidRPr="00731709">
        <w:rPr>
          <w:rFonts w:asciiTheme="minorHAnsi" w:hAnsiTheme="minorHAnsi" w:cstheme="minorHAnsi"/>
          <w:sz w:val="22"/>
          <w:szCs w:val="22"/>
          <w:lang w:eastAsia="en-US"/>
        </w:rPr>
        <w:lastRenderedPageBreak/>
        <w:t xml:space="preserve">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rsidP="00933EB9">
      <w:pPr>
        <w:pStyle w:val="Odsekzoznamu"/>
        <w:spacing w:before="120" w:after="120"/>
        <w:ind w:right="-18"/>
        <w:jc w:val="both"/>
        <w:rPr>
          <w:rFonts w:asciiTheme="minorHAnsi" w:eastAsia="Calibri" w:hAnsiTheme="minorHAnsi"/>
        </w:rPr>
      </w:pPr>
      <w:r w:rsidRPr="004E73C3">
        <w:rPr>
          <w:rFonts w:asciiTheme="minorHAnsi" w:eastAsia="Calibri" w:hAnsiTheme="minorHAnsi" w:cstheme="minorHAnsi"/>
        </w:rPr>
        <w:t>Postup pri odvolacom konaní, ak sú splnené predpoklady uvedené v § 22 ods. 6 a § 20 zákona o 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0C35D71B"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w:t>
      </w:r>
      <w:r w:rsidRPr="00731709">
        <w:rPr>
          <w:rFonts w:asciiTheme="minorHAnsi" w:hAnsiTheme="minorHAnsi" w:cstheme="minorHAnsi"/>
          <w:bCs/>
          <w:iCs/>
          <w:sz w:val="22"/>
          <w:szCs w:val="22"/>
          <w:lang w:eastAsia="en-US"/>
        </w:rPr>
        <w:lastRenderedPageBreak/>
        <w:t xml:space="preserve">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2CF2F80B" w:rsidR="006553FF" w:rsidRPr="00230311"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Na opravu rozhodnutia sa vzťahuje § 47 ods. 6 správneho poriadku, </w:t>
      </w:r>
      <w:proofErr w:type="spellStart"/>
      <w:r w:rsidRPr="00230311">
        <w:rPr>
          <w:rFonts w:asciiTheme="minorHAnsi" w:hAnsiTheme="minorHAnsi" w:cstheme="minorHAnsi"/>
        </w:rPr>
        <w:t>t.j</w:t>
      </w:r>
      <w:proofErr w:type="spellEnd"/>
      <w:r w:rsidRPr="00230311">
        <w:rPr>
          <w:rFonts w:asciiTheme="minorHAnsi" w:hAnsiTheme="minorHAnsi" w:cstheme="minorHAnsi"/>
        </w:rPr>
        <w:t>.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lastRenderedPageBreak/>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 xml:space="preserve">mluva o poskytnutí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 poskytnutí NFP</w:t>
      </w:r>
      <w:r w:rsidR="00E54FE7" w:rsidRPr="00230311">
        <w:rPr>
          <w:rFonts w:asciiTheme="minorHAnsi" w:hAnsiTheme="minorHAnsi" w:cstheme="minorHAnsi"/>
        </w:rPr>
        <w:t xml:space="preserve"> ako aj 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370B2CDE"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lastRenderedPageBreak/>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proofErr w:type="spellStart"/>
      <w:r w:rsidRPr="00230311">
        <w:rPr>
          <w:rFonts w:asciiTheme="minorHAnsi" w:eastAsiaTheme="minorHAnsi" w:hAnsiTheme="minorHAnsi" w:cstheme="minorHAnsi"/>
        </w:rPr>
        <w:t>Governmente</w:t>
      </w:r>
      <w:proofErr w:type="spellEnd"/>
      <w:r w:rsidRPr="00230311">
        <w:rPr>
          <w:rFonts w:asciiTheme="minorHAnsi" w:eastAsiaTheme="minorHAnsi" w:hAnsiTheme="minorHAnsi" w:cstheme="minorHAnsi"/>
        </w:rPr>
        <w:t>)</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r w:rsidR="00232FE8" w:rsidRPr="002B4448">
        <w:rPr>
          <w:spacing w:val="1"/>
        </w:rPr>
        <w:t>V prípade elektronického podpisu zmluvy o NFP splnomocnenou osobou je súčasťou dokumentu zmluvy o NFP  aj Plnomocenstvo s uvedením čísla a dátumu Plnomocenstva.</w:t>
      </w:r>
    </w:p>
    <w:p w14:paraId="45D1A60B" w14:textId="49D4622A"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tlačenej forme. V tomto prípade RO OP TP zašle žiadateľovi návrh na uzavretie zmluvy o poskytnutí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514A3A9D" w14:textId="5F58DFF3"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230311">
        <w:rPr>
          <w:rFonts w:asciiTheme="minorHAnsi" w:hAnsiTheme="minorHAnsi" w:cstheme="minorHAnsi"/>
        </w:rPr>
        <w:t xml:space="preserve">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 xml:space="preserve">OP </w:t>
            </w:r>
            <w:proofErr w:type="spellStart"/>
            <w:r w:rsidRPr="00230311">
              <w:rPr>
                <w:rFonts w:asciiTheme="minorHAnsi" w:hAnsiTheme="minorHAnsi" w:cstheme="minorHAnsi"/>
                <w:b/>
              </w:rPr>
              <w:t>VaI</w:t>
            </w:r>
            <w:proofErr w:type="spellEnd"/>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lastRenderedPageBreak/>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lastRenderedPageBreak/>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63212089"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7276C2">
        <w:rPr>
          <w:rFonts w:asciiTheme="minorHAnsi" w:hAnsiTheme="minorHAnsi" w:cstheme="minorHAnsi"/>
          <w:bCs/>
          <w:iCs/>
          <w:sz w:val="22"/>
          <w:szCs w:val="22"/>
        </w:rPr>
        <w:t xml:space="preserve"> - </w:t>
      </w:r>
      <w:r w:rsidR="007276C2" w:rsidRPr="00731709">
        <w:rPr>
          <w:rFonts w:asciiTheme="minorHAnsi" w:hAnsiTheme="minorHAnsi" w:cstheme="minorHAnsi"/>
          <w:b/>
          <w:bCs/>
          <w:iCs/>
          <w:sz w:val="22"/>
          <w:szCs w:val="22"/>
        </w:rPr>
        <w:t>aktualizovaná</w:t>
      </w:r>
      <w:r w:rsidR="0017751C" w:rsidRPr="0017751C">
        <w:rPr>
          <w:rFonts w:asciiTheme="minorHAnsi" w:hAnsiTheme="minorHAnsi" w:cstheme="minorHAnsi"/>
          <w:sz w:val="22"/>
          <w:szCs w:val="22"/>
        </w:rPr>
        <w:t>;</w:t>
      </w:r>
    </w:p>
    <w:p w14:paraId="2835F651" w14:textId="1F885F5E"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00AB2617">
        <w:rPr>
          <w:rFonts w:asciiTheme="minorHAnsi" w:hAnsiTheme="minorHAnsi" w:cstheme="minorHAnsi"/>
          <w:bCs/>
          <w:iCs/>
          <w:sz w:val="22"/>
          <w:szCs w:val="22"/>
        </w:rPr>
        <w:t xml:space="preserve"> - </w:t>
      </w:r>
      <w:r w:rsidR="00AB2617" w:rsidRPr="00933EB9">
        <w:rPr>
          <w:rFonts w:asciiTheme="minorHAnsi" w:hAnsiTheme="minorHAnsi" w:cstheme="minorHAnsi"/>
          <w:b/>
          <w:bCs/>
          <w:iCs/>
          <w:sz w:val="22"/>
          <w:szCs w:val="22"/>
        </w:rPr>
        <w:t>aktualizovaná</w:t>
      </w:r>
      <w:r w:rsidRPr="0017751C">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 xml:space="preserve">a </w:t>
      </w:r>
      <w:proofErr w:type="spellStart"/>
      <w:r w:rsidRPr="00230311">
        <w:rPr>
          <w:rFonts w:asciiTheme="minorHAnsi" w:hAnsiTheme="minorHAnsi" w:cstheme="minorHAnsi"/>
          <w:bCs/>
          <w:iCs/>
          <w:sz w:val="22"/>
          <w:szCs w:val="22"/>
        </w:rPr>
        <w:t>nasl</w:t>
      </w:r>
      <w:proofErr w:type="spellEnd"/>
      <w:r w:rsidRPr="00230311">
        <w:rPr>
          <w:rFonts w:asciiTheme="minorHAnsi" w:hAnsiTheme="minorHAnsi" w:cstheme="minorHAnsi"/>
          <w:bCs/>
          <w:iCs/>
          <w:sz w:val="22"/>
          <w:szCs w:val="22"/>
        </w:rPr>
        <w:t>. nariadenia Európskeho parlamentu a Rad</w:t>
      </w:r>
      <w:r w:rsidR="001D6156" w:rsidRPr="00230311">
        <w:rPr>
          <w:rFonts w:asciiTheme="minorHAnsi" w:hAnsiTheme="minorHAnsi" w:cstheme="minorHAnsi"/>
          <w:bCs/>
          <w:iCs/>
          <w:sz w:val="22"/>
          <w:szCs w:val="22"/>
        </w:rPr>
        <w:t xml:space="preserve">y (EÚ, </w:t>
      </w:r>
      <w:proofErr w:type="spellStart"/>
      <w:r w:rsidR="001D6156" w:rsidRPr="00230311">
        <w:rPr>
          <w:rFonts w:asciiTheme="minorHAnsi" w:hAnsiTheme="minorHAnsi" w:cstheme="minorHAnsi"/>
          <w:bCs/>
          <w:iCs/>
          <w:sz w:val="22"/>
          <w:szCs w:val="22"/>
        </w:rPr>
        <w:t>Euratom</w:t>
      </w:r>
      <w:proofErr w:type="spellEnd"/>
      <w:r w:rsidR="001D6156" w:rsidRPr="00230311">
        <w:rPr>
          <w:rFonts w:asciiTheme="minorHAnsi" w:hAnsiTheme="minorHAnsi" w:cstheme="minorHAnsi"/>
          <w:bCs/>
          <w:iCs/>
          <w:sz w:val="22"/>
          <w:szCs w:val="22"/>
        </w:rPr>
        <w:t>) 1929/2015 z 28. </w:t>
      </w:r>
      <w:r w:rsidRPr="00230311">
        <w:rPr>
          <w:rFonts w:asciiTheme="minorHAnsi" w:hAnsiTheme="minorHAnsi" w:cstheme="minorHAnsi"/>
          <w:bCs/>
          <w:iCs/>
          <w:sz w:val="22"/>
          <w:szCs w:val="22"/>
        </w:rPr>
        <w:t xml:space="preserve">októbra 2015,  ktorým sa mení nariadenie (EÚ, </w:t>
      </w:r>
      <w:proofErr w:type="spellStart"/>
      <w:r w:rsidRPr="00230311">
        <w:rPr>
          <w:rFonts w:asciiTheme="minorHAnsi" w:hAnsiTheme="minorHAnsi" w:cstheme="minorHAnsi"/>
          <w:bCs/>
          <w:iCs/>
          <w:sz w:val="22"/>
          <w:szCs w:val="22"/>
        </w:rPr>
        <w:t>Euratom</w:t>
      </w:r>
      <w:proofErr w:type="spellEnd"/>
      <w:r w:rsidRPr="00230311">
        <w:rPr>
          <w:rFonts w:asciiTheme="minorHAnsi" w:hAnsiTheme="minorHAnsi" w:cstheme="minorHAnsi"/>
          <w:bCs/>
          <w:iCs/>
          <w:sz w:val="22"/>
          <w:szCs w:val="22"/>
        </w:rPr>
        <w:t>)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36B90081"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 xml:space="preserve">Vzor Výzvy na doplnenie </w:t>
      </w:r>
      <w:proofErr w:type="spellStart"/>
      <w:r w:rsidR="006C4A28" w:rsidRPr="00230311">
        <w:rPr>
          <w:rFonts w:asciiTheme="minorHAnsi" w:hAnsiTheme="minorHAnsi" w:cstheme="minorHAnsi"/>
          <w:bCs/>
          <w:iCs/>
          <w:sz w:val="22"/>
          <w:szCs w:val="22"/>
        </w:rPr>
        <w:t>ŽoNFP</w:t>
      </w:r>
      <w:proofErr w:type="spellEnd"/>
      <w:r w:rsidR="007276C2">
        <w:rPr>
          <w:rFonts w:asciiTheme="minorHAnsi" w:hAnsiTheme="minorHAnsi" w:cstheme="minorHAnsi"/>
          <w:bCs/>
          <w:iCs/>
          <w:sz w:val="22"/>
          <w:szCs w:val="22"/>
        </w:rPr>
        <w:t xml:space="preserve"> - </w:t>
      </w:r>
      <w:r w:rsidR="007276C2">
        <w:rPr>
          <w:rFonts w:asciiTheme="minorHAnsi" w:hAnsiTheme="minorHAnsi" w:cstheme="minorHAnsi"/>
          <w:b/>
          <w:bCs/>
          <w:iCs/>
          <w:sz w:val="22"/>
          <w:szCs w:val="22"/>
        </w:rPr>
        <w:t>aktualizovaná</w:t>
      </w:r>
      <w:r w:rsidR="00F40970" w:rsidRPr="00230311">
        <w:rPr>
          <w:rFonts w:asciiTheme="minorHAnsi" w:hAnsiTheme="minorHAnsi" w:cstheme="minorHAnsi"/>
          <w:bCs/>
          <w:iCs/>
          <w:sz w:val="22"/>
          <w:szCs w:val="22"/>
        </w:rPr>
        <w:t>.</w:t>
      </w:r>
      <w:bookmarkStart w:id="0" w:name="_GoBack"/>
      <w:bookmarkEnd w:id="0"/>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0"/>
      <w:headerReference w:type="default" r:id="rId41"/>
      <w:footerReference w:type="even"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EF130B" w:rsidRDefault="00EF130B" w:rsidP="00784ECE">
      <w:pPr>
        <w:spacing w:after="0" w:line="240" w:lineRule="auto"/>
      </w:pPr>
      <w:r>
        <w:separator/>
      </w:r>
    </w:p>
  </w:endnote>
  <w:endnote w:type="continuationSeparator" w:id="0">
    <w:p w14:paraId="742C20A2" w14:textId="77777777" w:rsidR="00EF130B" w:rsidRDefault="00EF130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68352" w14:textId="77777777" w:rsidR="00BD05AB" w:rsidRDefault="00BD05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1E1AFB02" w:rsidR="00EF130B" w:rsidRPr="001D6156" w:rsidRDefault="00EF130B">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933EB9">
          <w:rPr>
            <w:rFonts w:asciiTheme="minorHAnsi" w:hAnsiTheme="minorHAnsi"/>
            <w:noProof/>
          </w:rPr>
          <w:t>24</w:t>
        </w:r>
        <w:r w:rsidRPr="001D6156">
          <w:rPr>
            <w:rFonts w:asciiTheme="minorHAnsi" w:hAnsiTheme="minorHAnsi"/>
          </w:rPr>
          <w:fldChar w:fldCharType="end"/>
        </w:r>
      </w:p>
    </w:sdtContent>
  </w:sdt>
  <w:p w14:paraId="3070D61A" w14:textId="77777777" w:rsidR="00EF130B" w:rsidRPr="001D6156" w:rsidRDefault="00EF130B">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EF130B" w:rsidRDefault="00EF130B"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EF130B" w:rsidRDefault="00EF130B"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EF130B" w:rsidRDefault="00EF130B" w:rsidP="00F4420F">
    <w:pPr>
      <w:pStyle w:val="Pta"/>
    </w:pPr>
  </w:p>
  <w:p w14:paraId="48E47412" w14:textId="77777777" w:rsidR="00EF130B" w:rsidRDefault="00EF13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EF130B" w:rsidRDefault="00EF130B" w:rsidP="00784ECE">
      <w:pPr>
        <w:spacing w:after="0" w:line="240" w:lineRule="auto"/>
      </w:pPr>
      <w:r>
        <w:separator/>
      </w:r>
    </w:p>
  </w:footnote>
  <w:footnote w:type="continuationSeparator" w:id="0">
    <w:p w14:paraId="45D9FABD" w14:textId="77777777" w:rsidR="00EF130B" w:rsidRDefault="00EF130B" w:rsidP="00784ECE">
      <w:pPr>
        <w:spacing w:after="0" w:line="240" w:lineRule="auto"/>
      </w:pPr>
      <w:r>
        <w:continuationSeparator/>
      </w:r>
    </w:p>
  </w:footnote>
  <w:footnote w:id="1">
    <w:p w14:paraId="335C10FD" w14:textId="56628C51" w:rsidR="00EF130B" w:rsidRPr="00692BD7" w:rsidRDefault="00EF130B"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EF130B" w:rsidRDefault="00EF130B" w:rsidP="009A02E9">
      <w:pPr>
        <w:pStyle w:val="Textpoznmkypodiarou"/>
        <w:jc w:val="both"/>
      </w:pPr>
    </w:p>
  </w:footnote>
  <w:footnote w:id="2">
    <w:p w14:paraId="7D0B3A63" w14:textId="77777777" w:rsidR="00C90FF9" w:rsidRDefault="00C90FF9" w:rsidP="00C90FF9">
      <w:pPr>
        <w:pStyle w:val="Textpoznmkypodiarou"/>
        <w:jc w:val="both"/>
      </w:pPr>
      <w:r>
        <w:rPr>
          <w:rStyle w:val="Odkaznapoznmkupodiarou"/>
        </w:rPr>
        <w:footnoteRef/>
      </w:r>
      <w:r>
        <w:t xml:space="preserve"> </w:t>
      </w:r>
      <w:r>
        <w:t xml:space="preserve">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4E79B722" w14:textId="77777777" w:rsidR="00EF130B" w:rsidRPr="00425D65" w:rsidRDefault="00EF130B"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w:t>
      </w:r>
      <w:r w:rsidRPr="00425D65">
        <w:rPr>
          <w:rFonts w:asciiTheme="minorHAnsi" w:hAnsiTheme="minorHAnsi"/>
          <w:sz w:val="16"/>
          <w:szCs w:val="16"/>
        </w:rPr>
        <w:t xml:space="preserve">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2765" w14:textId="77777777" w:rsidR="00BD05AB" w:rsidRDefault="00BD05A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EF130B" w:rsidRPr="003A25AC" w:rsidRDefault="00EF130B"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EF130B" w:rsidRDefault="00EF130B">
    <w:pPr>
      <w:pStyle w:val="Hlavika"/>
      <w:rPr>
        <w:rFonts w:asciiTheme="minorHAnsi" w:hAnsiTheme="minorHAnsi"/>
        <w:sz w:val="22"/>
        <w:szCs w:val="22"/>
      </w:rPr>
    </w:pPr>
    <w:r>
      <w:rPr>
        <w:rFonts w:asciiTheme="minorHAnsi" w:hAnsiTheme="minorHAnsi"/>
        <w:sz w:val="22"/>
        <w:szCs w:val="22"/>
      </w:rPr>
      <w:t xml:space="preserve">                                                                                                                                                                                                                                                                                                                </w:t>
    </w:r>
  </w:p>
  <w:p w14:paraId="295C51A9" w14:textId="2AE8887D" w:rsidR="00EF130B" w:rsidRPr="00005728" w:rsidRDefault="00EF130B">
    <w:pPr>
      <w:pStyle w:val="Hlavika"/>
      <w:rPr>
        <w:rFonts w:asciiTheme="minorHAnsi" w:hAnsiTheme="minorHAnsi"/>
        <w:b/>
      </w:rPr>
    </w:pPr>
    <w:r>
      <w:rPr>
        <w:rFonts w:asciiTheme="minorHAnsi" w:hAnsiTheme="minorHAnsi"/>
        <w:sz w:val="22"/>
        <w:szCs w:val="22"/>
      </w:rPr>
      <w:t xml:space="preserve">                                                 Konsolidovaná verzia po zmene č. 2 z </w:t>
    </w:r>
    <w:r w:rsidR="00BD05AB">
      <w:rPr>
        <w:rFonts w:asciiTheme="minorHAnsi" w:hAnsiTheme="minorHAnsi"/>
        <w:sz w:val="22"/>
        <w:szCs w:val="22"/>
      </w:rPr>
      <w:t>31. 12</w:t>
    </w:r>
    <w:r>
      <w:rPr>
        <w:rFonts w:asciiTheme="minorHAnsi" w:hAnsiTheme="minorHAnsi"/>
        <w:sz w:val="22"/>
        <w:szCs w:val="22"/>
      </w:rPr>
      <w:t>. 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EF130B" w:rsidRDefault="00EF130B">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7"/>
  </w:num>
  <w:num w:numId="6">
    <w:abstractNumId w:val="12"/>
  </w:num>
  <w:num w:numId="7">
    <w:abstractNumId w:val="22"/>
  </w:num>
  <w:num w:numId="8">
    <w:abstractNumId w:val="35"/>
  </w:num>
  <w:num w:numId="9">
    <w:abstractNumId w:val="25"/>
  </w:num>
  <w:num w:numId="10">
    <w:abstractNumId w:val="21"/>
  </w:num>
  <w:num w:numId="11">
    <w:abstractNumId w:val="20"/>
  </w:num>
  <w:num w:numId="12">
    <w:abstractNumId w:val="1"/>
  </w:num>
  <w:num w:numId="13">
    <w:abstractNumId w:val="7"/>
  </w:num>
  <w:num w:numId="14">
    <w:abstractNumId w:val="4"/>
  </w:num>
  <w:num w:numId="15">
    <w:abstractNumId w:val="6"/>
  </w:num>
  <w:num w:numId="16">
    <w:abstractNumId w:val="18"/>
  </w:num>
  <w:num w:numId="17">
    <w:abstractNumId w:val="27"/>
  </w:num>
  <w:num w:numId="18">
    <w:abstractNumId w:val="33"/>
  </w:num>
  <w:num w:numId="19">
    <w:abstractNumId w:val="10"/>
  </w:num>
  <w:num w:numId="20">
    <w:abstractNumId w:val="28"/>
  </w:num>
  <w:num w:numId="21">
    <w:abstractNumId w:val="11"/>
  </w:num>
  <w:num w:numId="22">
    <w:abstractNumId w:val="17"/>
  </w:num>
  <w:num w:numId="23">
    <w:abstractNumId w:val="24"/>
  </w:num>
  <w:num w:numId="24">
    <w:abstractNumId w:val="9"/>
  </w:num>
  <w:num w:numId="25">
    <w:abstractNumId w:val="16"/>
  </w:num>
  <w:num w:numId="26">
    <w:abstractNumId w:val="3"/>
  </w:num>
  <w:num w:numId="27">
    <w:abstractNumId w:val="34"/>
  </w:num>
  <w:num w:numId="28">
    <w:abstractNumId w:val="2"/>
  </w:num>
  <w:num w:numId="29">
    <w:abstractNumId w:val="19"/>
  </w:num>
  <w:num w:numId="30">
    <w:abstractNumId w:val="31"/>
  </w:num>
  <w:num w:numId="31">
    <w:abstractNumId w:val="30"/>
  </w:num>
  <w:num w:numId="32">
    <w:abstractNumId w:val="31"/>
  </w:num>
  <w:num w:numId="33">
    <w:abstractNumId w:val="15"/>
  </w:num>
  <w:num w:numId="34">
    <w:abstractNumId w:val="0"/>
  </w:num>
  <w:num w:numId="35">
    <w:abstractNumId w:val="5"/>
  </w:num>
  <w:num w:numId="36">
    <w:abstractNumId w:val="23"/>
  </w:num>
  <w:num w:numId="37">
    <w:abstractNumId w:val="36"/>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26F4"/>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6C03"/>
    <w:rsid w:val="00217BEE"/>
    <w:rsid w:val="00220D59"/>
    <w:rsid w:val="00222202"/>
    <w:rsid w:val="00225900"/>
    <w:rsid w:val="00227259"/>
    <w:rsid w:val="00230311"/>
    <w:rsid w:val="00232EBF"/>
    <w:rsid w:val="00232ED5"/>
    <w:rsid w:val="00232FE8"/>
    <w:rsid w:val="002351F0"/>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226E"/>
    <w:rsid w:val="00490BFC"/>
    <w:rsid w:val="00495F16"/>
    <w:rsid w:val="00496D8C"/>
    <w:rsid w:val="004A2B5E"/>
    <w:rsid w:val="004A2EFE"/>
    <w:rsid w:val="004A3880"/>
    <w:rsid w:val="004A420E"/>
    <w:rsid w:val="004A46C9"/>
    <w:rsid w:val="004A5069"/>
    <w:rsid w:val="004A7FDB"/>
    <w:rsid w:val="004B02FF"/>
    <w:rsid w:val="004B0D76"/>
    <w:rsid w:val="004B291A"/>
    <w:rsid w:val="004B5A49"/>
    <w:rsid w:val="004B5CAF"/>
    <w:rsid w:val="004B6EB1"/>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2228"/>
    <w:rsid w:val="00754916"/>
    <w:rsid w:val="00754B5A"/>
    <w:rsid w:val="007570FB"/>
    <w:rsid w:val="00760764"/>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6C0F"/>
    <w:rsid w:val="009401F2"/>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4A92"/>
    <w:rsid w:val="00A75F7B"/>
    <w:rsid w:val="00A760A3"/>
    <w:rsid w:val="00A811F5"/>
    <w:rsid w:val="00A8154F"/>
    <w:rsid w:val="00A823CC"/>
    <w:rsid w:val="00A825E5"/>
    <w:rsid w:val="00A85443"/>
    <w:rsid w:val="00A91B49"/>
    <w:rsid w:val="00A95473"/>
    <w:rsid w:val="00AA0BD9"/>
    <w:rsid w:val="00AA49FC"/>
    <w:rsid w:val="00AA569A"/>
    <w:rsid w:val="00AB176D"/>
    <w:rsid w:val="00AB2617"/>
    <w:rsid w:val="00AB6C46"/>
    <w:rsid w:val="00AC139D"/>
    <w:rsid w:val="00AC2CAE"/>
    <w:rsid w:val="00AC3856"/>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75A5"/>
    <w:rsid w:val="00EB5B9C"/>
    <w:rsid w:val="00EB64BE"/>
    <w:rsid w:val="00EB7CD1"/>
    <w:rsid w:val="00EC6ED7"/>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269A7-1261-4071-A8CF-3E07E4813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9979</Words>
  <Characters>56883</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2019-12-16T08:29:00Z</dcterms:created>
  <dcterms:modified xsi:type="dcterms:W3CDTF">2019-12-16T08:38:00Z</dcterms:modified>
</cp:coreProperties>
</file>